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40A12" w14:textId="0ED43C42" w:rsidR="006C10AC" w:rsidRPr="006C10AC" w:rsidRDefault="00131DC5">
      <w:pPr>
        <w:rPr>
          <w:b/>
          <w:bCs/>
          <w:u w:val="single"/>
        </w:rPr>
      </w:pPr>
      <w:r>
        <w:rPr>
          <w:b/>
          <w:bCs/>
          <w:u w:val="single"/>
        </w:rPr>
        <w:t>Promotional Text for Social Media</w:t>
      </w:r>
    </w:p>
    <w:p w14:paraId="47C6294B" w14:textId="02DE4487" w:rsidR="006C10AC" w:rsidRDefault="006C10AC" w:rsidP="006C10AC">
      <w:r>
        <w:t>Are you 50 or older and living with HIV? Do you worry about money or making decisions that affect your financial future?  Do you have questions about the benefits available to you as you age?</w:t>
      </w:r>
    </w:p>
    <w:p w14:paraId="7EE3FDF7" w14:textId="49F91AEC" w:rsidR="006C10AC" w:rsidRDefault="006C10AC">
      <w:r>
        <w:t xml:space="preserve">Researchers from </w:t>
      </w:r>
      <w:r w:rsidRPr="006C10AC">
        <w:rPr>
          <w:i/>
          <w:iCs/>
        </w:rPr>
        <w:t>Realize</w:t>
      </w:r>
      <w:r>
        <w:t xml:space="preserve"> are now recruiting participants for a </w:t>
      </w:r>
      <w:r w:rsidRPr="006C10AC">
        <w:rPr>
          <w:b/>
          <w:bCs/>
        </w:rPr>
        <w:t>RESEARCH STUDY</w:t>
      </w:r>
      <w:r>
        <w:t xml:space="preserve"> on financial empowerment for healthy aging with HIV. Participants will complete </w:t>
      </w:r>
      <w:r w:rsidR="00131DC5">
        <w:t>a</w:t>
      </w:r>
      <w:r>
        <w:t xml:space="preserve"> survey</w:t>
      </w:r>
      <w:r w:rsidR="00131DC5">
        <w:t xml:space="preserve"> (45-60 minutes)</w:t>
      </w:r>
      <w:r>
        <w:t xml:space="preserve">, either independently online, or </w:t>
      </w:r>
      <w:r w:rsidR="00131DC5">
        <w:t>on the</w:t>
      </w:r>
      <w:r>
        <w:t xml:space="preserve"> phone with the assistance of a research coordinator</w:t>
      </w:r>
      <w:r w:rsidR="00131DC5">
        <w:t>.</w:t>
      </w:r>
    </w:p>
    <w:p w14:paraId="627ABD14" w14:textId="14F2785A" w:rsidR="00C3578A" w:rsidRDefault="00131DC5" w:rsidP="006C10AC">
      <w:r>
        <w:t>Participants will be</w:t>
      </w:r>
      <w:r w:rsidR="006C10AC">
        <w:t xml:space="preserve"> compensated for </w:t>
      </w:r>
      <w:r>
        <w:t xml:space="preserve">their </w:t>
      </w:r>
      <w:r w:rsidR="006C10AC">
        <w:t xml:space="preserve">time.  </w:t>
      </w:r>
      <w:r>
        <w:t xml:space="preserve">Study data </w:t>
      </w:r>
      <w:r w:rsidR="006C10AC">
        <w:t xml:space="preserve">will be kept strictly confidential. </w:t>
      </w:r>
      <w:r w:rsidR="00D143C6" w:rsidRPr="00D143C6">
        <w:t>This study</w:t>
      </w:r>
      <w:r w:rsidR="00D143C6">
        <w:t xml:space="preserve"> </w:t>
      </w:r>
      <w:r w:rsidR="00D143C6" w:rsidRPr="00D143C6">
        <w:t>has been reviewed by, and received ethics clearance through, the University of Toronto Research Ethics Board (Protocol #</w:t>
      </w:r>
      <w:r w:rsidR="00490F22">
        <w:t>45310</w:t>
      </w:r>
      <w:r w:rsidR="00D143C6" w:rsidRPr="00D143C6">
        <w:t xml:space="preserve">). </w:t>
      </w:r>
    </w:p>
    <w:p w14:paraId="1941C04F" w14:textId="3B10CBA9" w:rsidR="006C10AC" w:rsidRDefault="006C10AC" w:rsidP="006C10AC">
      <w:r>
        <w:t xml:space="preserve">To complete the study pre-screening online, visit: </w:t>
      </w:r>
      <w:hyperlink r:id="rId9" w:history="1">
        <w:r w:rsidR="00490F22" w:rsidRPr="00B1403B">
          <w:rPr>
            <w:rStyle w:val="Hyperlink"/>
          </w:rPr>
          <w:t>https://www.realizecanada.org/our-work/hiv-and-aging/financial-empowerment-for-healthy-aging-with-hiv-a-research-study/</w:t>
        </w:r>
      </w:hyperlink>
      <w:r w:rsidR="00490F22">
        <w:t xml:space="preserve"> </w:t>
      </w:r>
    </w:p>
    <w:p w14:paraId="2002A535" w14:textId="3557EA8C" w:rsidR="006C10AC" w:rsidRDefault="006C10AC" w:rsidP="006C10AC">
      <w:r>
        <w:t xml:space="preserve">For more information about the study, or to complete the pre-screening by telephone, contact the Research Coordinator by phone 416-513-0440 ext. </w:t>
      </w:r>
      <w:r w:rsidR="00460844">
        <w:t>234</w:t>
      </w:r>
      <w:r>
        <w:t xml:space="preserve"> or email* </w:t>
      </w:r>
      <w:hyperlink r:id="rId10" w:history="1">
        <w:r w:rsidR="00460844" w:rsidRPr="00B1403B">
          <w:rPr>
            <w:rStyle w:val="Hyperlink"/>
          </w:rPr>
          <w:t>clessels@realizecanada.org</w:t>
        </w:r>
      </w:hyperlink>
    </w:p>
    <w:p w14:paraId="165C6229" w14:textId="2F2994A4" w:rsidR="006C10AC" w:rsidRDefault="006C10AC" w:rsidP="006C10AC">
      <w:pPr>
        <w:rPr>
          <w:rStyle w:val="wdyuqq"/>
          <w:i/>
          <w:iCs/>
          <w:color w:val="000000"/>
        </w:rPr>
      </w:pPr>
      <w:r>
        <w:rPr>
          <w:rStyle w:val="wdyuqq"/>
          <w:i/>
          <w:iCs/>
          <w:color w:val="000000"/>
        </w:rPr>
        <w:t>*The security of information sent by email cannot be guaranteed. Please do not communicate personal sensitive information by email.</w:t>
      </w:r>
    </w:p>
    <w:p w14:paraId="5BF4FDEF" w14:textId="77777777" w:rsidR="005B2737" w:rsidRDefault="005B2737" w:rsidP="00460844">
      <w:pPr>
        <w:pStyle w:val="paragraph"/>
        <w:spacing w:before="0" w:beforeAutospacing="0" w:after="0" w:afterAutospacing="0"/>
        <w:textAlignment w:val="baseline"/>
        <w:rPr>
          <w:rStyle w:val="normaltextrun"/>
          <w:rFonts w:ascii="Calibri" w:eastAsiaTheme="majorEastAsia" w:hAnsi="Calibri"/>
          <w:b/>
          <w:sz w:val="22"/>
          <w:u w:val="single"/>
        </w:rPr>
      </w:pPr>
    </w:p>
    <w:p w14:paraId="5A321B2D" w14:textId="0780316E" w:rsidR="00460844" w:rsidRDefault="00460844" w:rsidP="004608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b/>
          <w:sz w:val="22"/>
          <w:u w:val="single"/>
        </w:rPr>
        <w:t>Texte promotionnel pour les médias sociaux</w:t>
      </w:r>
      <w:r>
        <w:rPr>
          <w:rStyle w:val="eop"/>
          <w:rFonts w:ascii="Calibri" w:hAnsi="Calibri"/>
          <w:sz w:val="22"/>
        </w:rPr>
        <w:t> </w:t>
      </w:r>
    </w:p>
    <w:p w14:paraId="4F4968E9" w14:textId="77777777" w:rsidR="00460844" w:rsidRDefault="00460844" w:rsidP="00460844">
      <w:pPr>
        <w:pStyle w:val="paragraph"/>
        <w:spacing w:before="0" w:beforeAutospacing="0" w:after="0" w:afterAutospacing="0"/>
        <w:textAlignment w:val="baseline"/>
        <w:rPr>
          <w:rStyle w:val="normaltextrun"/>
          <w:rFonts w:ascii="Calibri" w:eastAsiaTheme="majorEastAsia" w:hAnsi="Calibri" w:cs="Calibri"/>
          <w:sz w:val="22"/>
          <w:szCs w:val="22"/>
        </w:rPr>
      </w:pPr>
    </w:p>
    <w:p w14:paraId="4E4A8B22" w14:textId="77777777" w:rsidR="00460844" w:rsidRDefault="00460844" w:rsidP="004608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sz w:val="22"/>
        </w:rPr>
        <w:t>Vous avez 50 ans ou plus et vivez avec le VIH? Êtes-vous préoccupé par l'argent ou par des décisions qui affectent votre avenir financier?  Avez-vous des questions sur les avantages qui vous sont offerts tandis que vous vieillissez?</w:t>
      </w:r>
      <w:r>
        <w:rPr>
          <w:rStyle w:val="eop"/>
          <w:rFonts w:ascii="Calibri" w:hAnsi="Calibri"/>
          <w:sz w:val="22"/>
        </w:rPr>
        <w:t> </w:t>
      </w:r>
    </w:p>
    <w:p w14:paraId="1CC8850D" w14:textId="77777777" w:rsidR="00460844" w:rsidRDefault="00460844" w:rsidP="00460844">
      <w:pPr>
        <w:pStyle w:val="paragraph"/>
        <w:spacing w:before="0" w:beforeAutospacing="0" w:after="0" w:afterAutospacing="0"/>
        <w:textAlignment w:val="baseline"/>
        <w:rPr>
          <w:rStyle w:val="normaltextrun"/>
          <w:rFonts w:ascii="Calibri" w:eastAsiaTheme="majorEastAsia" w:hAnsi="Calibri" w:cs="Calibri"/>
          <w:sz w:val="22"/>
          <w:szCs w:val="22"/>
        </w:rPr>
      </w:pPr>
    </w:p>
    <w:p w14:paraId="53A4F433" w14:textId="65B095E6" w:rsidR="00460844" w:rsidRDefault="00460844" w:rsidP="004608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sz w:val="22"/>
        </w:rPr>
        <w:t xml:space="preserve">Des chercheurs de </w:t>
      </w:r>
      <w:r w:rsidRPr="00A82AF5">
        <w:rPr>
          <w:rStyle w:val="normaltextrun"/>
          <w:rFonts w:ascii="Calibri" w:eastAsiaTheme="majorEastAsia" w:hAnsi="Calibri"/>
          <w:i/>
          <w:iCs/>
          <w:sz w:val="22"/>
        </w:rPr>
        <w:t>Réalise</w:t>
      </w:r>
      <w:r>
        <w:rPr>
          <w:rStyle w:val="normaltextrun"/>
          <w:rFonts w:ascii="Calibri" w:eastAsiaTheme="majorEastAsia" w:hAnsi="Calibri"/>
          <w:sz w:val="22"/>
        </w:rPr>
        <w:t xml:space="preserve"> recrutent actuellement des participants à une </w:t>
      </w:r>
      <w:r>
        <w:rPr>
          <w:rStyle w:val="normaltextrun"/>
          <w:rFonts w:ascii="Calibri" w:eastAsiaTheme="majorEastAsia" w:hAnsi="Calibri"/>
          <w:b/>
          <w:sz w:val="22"/>
        </w:rPr>
        <w:t>ÉTUDE DE RECHERCHE</w:t>
      </w:r>
      <w:r>
        <w:rPr>
          <w:rStyle w:val="normaltextrun"/>
          <w:rFonts w:ascii="Calibri" w:eastAsiaTheme="majorEastAsia" w:hAnsi="Calibri"/>
          <w:sz w:val="22"/>
        </w:rPr>
        <w:t xml:space="preserve"> sur l’autonomisation financière pour vieillir en bonne santé avec le VIH. Les participants répondront à un sondage (45 à 60 minutes), en ligne, de façon indépendante, ou par téléphone, avec l’aide d’une coordonnatrice de la recherche.</w:t>
      </w:r>
      <w:r>
        <w:rPr>
          <w:rStyle w:val="eop"/>
          <w:rFonts w:ascii="Calibri" w:hAnsi="Calibri"/>
          <w:sz w:val="22"/>
        </w:rPr>
        <w:t> </w:t>
      </w:r>
    </w:p>
    <w:p w14:paraId="7A39365E" w14:textId="77777777" w:rsidR="00460844" w:rsidRDefault="00460844" w:rsidP="00460844">
      <w:pPr>
        <w:pStyle w:val="paragraph"/>
        <w:spacing w:before="0" w:beforeAutospacing="0" w:after="0" w:afterAutospacing="0"/>
        <w:textAlignment w:val="baseline"/>
        <w:rPr>
          <w:rStyle w:val="normaltextrun"/>
          <w:rFonts w:ascii="Calibri" w:eastAsiaTheme="majorEastAsia" w:hAnsi="Calibri" w:cs="Calibri"/>
          <w:sz w:val="22"/>
          <w:szCs w:val="22"/>
        </w:rPr>
      </w:pPr>
    </w:p>
    <w:p w14:paraId="7FE7BF49" w14:textId="77777777" w:rsidR="00460844" w:rsidRDefault="00460844" w:rsidP="004608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sz w:val="22"/>
        </w:rPr>
        <w:t>Les participants seront rémunérés pour leur temps. Les données de l'étude demeureront strictement confidentielles. Cette étude a été examinée par le Conseil de l’éthique en recherche de l'Université de Toronto, et a reçu son approbation (protocole no 45310). </w:t>
      </w:r>
      <w:r>
        <w:rPr>
          <w:rStyle w:val="eop"/>
          <w:rFonts w:ascii="Calibri" w:hAnsi="Calibri"/>
          <w:sz w:val="22"/>
        </w:rPr>
        <w:t> </w:t>
      </w:r>
    </w:p>
    <w:p w14:paraId="78A25F8F" w14:textId="77777777" w:rsidR="00460844" w:rsidRDefault="00460844" w:rsidP="00460844">
      <w:pPr>
        <w:pStyle w:val="paragraph"/>
        <w:spacing w:before="0" w:beforeAutospacing="0" w:after="0" w:afterAutospacing="0"/>
        <w:textAlignment w:val="baseline"/>
        <w:rPr>
          <w:rStyle w:val="normaltextrun"/>
          <w:rFonts w:ascii="Calibri" w:eastAsiaTheme="majorEastAsia" w:hAnsi="Calibri" w:cs="Calibri"/>
          <w:sz w:val="22"/>
          <w:szCs w:val="22"/>
        </w:rPr>
      </w:pPr>
    </w:p>
    <w:p w14:paraId="0838DD86" w14:textId="443D8F0B" w:rsidR="00460844" w:rsidRDefault="00460844" w:rsidP="004608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sz w:val="22"/>
        </w:rPr>
        <w:t xml:space="preserve">Pour effectuer la présélection de l'étude en ligne, visitez </w:t>
      </w:r>
      <w:hyperlink r:id="rId11" w:history="1">
        <w:r w:rsidR="00A82AF5" w:rsidRPr="00B1403B">
          <w:rPr>
            <w:rStyle w:val="Hyperlink"/>
            <w:rFonts w:ascii="Calibri" w:eastAsiaTheme="majorEastAsia" w:hAnsi="Calibri"/>
            <w:sz w:val="22"/>
          </w:rPr>
          <w:t>https://www.realizecanada.org/fr/notre-travail/vih-et-vieillissement/autonomisation-financiere-pour-vieillir-en-bonne-sante-avec-le-vih-une-etude-de-recherche/</w:t>
        </w:r>
      </w:hyperlink>
      <w:r w:rsidR="00A82AF5">
        <w:rPr>
          <w:rStyle w:val="normaltextrun"/>
          <w:rFonts w:ascii="Calibri" w:eastAsiaTheme="majorEastAsia" w:hAnsi="Calibri"/>
          <w:sz w:val="22"/>
        </w:rPr>
        <w:t xml:space="preserve"> </w:t>
      </w:r>
    </w:p>
    <w:p w14:paraId="089718CD" w14:textId="77777777" w:rsidR="00460844" w:rsidRDefault="00460844" w:rsidP="00460844">
      <w:pPr>
        <w:pStyle w:val="paragraph"/>
        <w:spacing w:before="0" w:beforeAutospacing="0" w:after="0" w:afterAutospacing="0"/>
        <w:textAlignment w:val="baseline"/>
        <w:rPr>
          <w:rStyle w:val="normaltextrun"/>
          <w:rFonts w:ascii="Calibri" w:eastAsiaTheme="majorEastAsia" w:hAnsi="Calibri" w:cs="Calibri"/>
          <w:sz w:val="22"/>
          <w:szCs w:val="22"/>
        </w:rPr>
      </w:pPr>
    </w:p>
    <w:p w14:paraId="279F3003" w14:textId="77777777" w:rsidR="00460844" w:rsidRDefault="00460844" w:rsidP="0046084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sz w:val="22"/>
        </w:rPr>
        <w:t xml:space="preserve">Pour plus d'information sur l'étude ou pour effectuer la présélection par téléphone, communiquez avec la coordonnatrice de la recherche par téléphone, au 416-513-0440, poste 234, ou par courriel*, à l’adresse </w:t>
      </w:r>
      <w:hyperlink r:id="rId12" w:history="1">
        <w:r w:rsidRPr="00B1403B">
          <w:rPr>
            <w:rStyle w:val="Hyperlink"/>
            <w:rFonts w:ascii="Calibri" w:eastAsiaTheme="majorEastAsia" w:hAnsi="Calibri"/>
            <w:sz w:val="22"/>
          </w:rPr>
          <w:t>clessels@realizecanada.org</w:t>
        </w:r>
      </w:hyperlink>
      <w:r>
        <w:t>.</w:t>
      </w:r>
      <w:r>
        <w:rPr>
          <w:rStyle w:val="eop"/>
          <w:rFonts w:ascii="Calibri" w:hAnsi="Calibri"/>
          <w:sz w:val="22"/>
        </w:rPr>
        <w:t> </w:t>
      </w:r>
    </w:p>
    <w:p w14:paraId="2101BE21" w14:textId="77777777" w:rsidR="00460844" w:rsidRDefault="00460844" w:rsidP="00460844">
      <w:pPr>
        <w:pStyle w:val="paragraph"/>
        <w:spacing w:before="0" w:beforeAutospacing="0" w:after="0" w:afterAutospacing="0"/>
        <w:textAlignment w:val="baseline"/>
        <w:rPr>
          <w:rStyle w:val="normaltextrun"/>
          <w:rFonts w:ascii="Calibri" w:eastAsiaTheme="majorEastAsia" w:hAnsi="Calibri" w:cs="Calibri"/>
          <w:i/>
          <w:iCs/>
          <w:color w:val="000000"/>
          <w:sz w:val="22"/>
          <w:szCs w:val="22"/>
        </w:rPr>
      </w:pPr>
    </w:p>
    <w:p w14:paraId="5AE7C610" w14:textId="77777777" w:rsidR="00460844" w:rsidRPr="00615CD6" w:rsidRDefault="00460844" w:rsidP="00460844">
      <w:pPr>
        <w:pStyle w:val="paragraph"/>
        <w:spacing w:before="0" w:beforeAutospacing="0" w:after="0" w:afterAutospacing="0"/>
        <w:textAlignment w:val="baseline"/>
        <w:rPr>
          <w:rFonts w:ascii="Segoe UI" w:hAnsi="Segoe UI" w:cs="Segoe UI"/>
          <w:i/>
          <w:iCs/>
          <w:sz w:val="18"/>
          <w:szCs w:val="18"/>
        </w:rPr>
      </w:pPr>
      <w:r w:rsidRPr="00615CD6">
        <w:rPr>
          <w:rStyle w:val="normaltextrun"/>
          <w:rFonts w:ascii="Calibri" w:eastAsiaTheme="majorEastAsia" w:hAnsi="Calibri"/>
          <w:i/>
          <w:iCs/>
          <w:color w:val="000000"/>
          <w:sz w:val="22"/>
        </w:rPr>
        <w:t>*La sécurité des informations envoyées par courriel ne peut être garantie. Veuillez ne pas communiquer de renseignements personnels sensibles par courriel.</w:t>
      </w:r>
      <w:r w:rsidRPr="00615CD6">
        <w:rPr>
          <w:rStyle w:val="eop"/>
          <w:rFonts w:ascii="Calibri" w:hAnsi="Calibri"/>
          <w:i/>
          <w:iCs/>
          <w:color w:val="000000"/>
          <w:sz w:val="22"/>
        </w:rPr>
        <w:t> </w:t>
      </w:r>
    </w:p>
    <w:p w14:paraId="19CA562F" w14:textId="77777777" w:rsidR="00CB6260" w:rsidRDefault="00CB6260" w:rsidP="006C10AC">
      <w:pPr>
        <w:rPr>
          <w:rStyle w:val="wdyuqq"/>
          <w:i/>
          <w:iCs/>
          <w:color w:val="000000"/>
        </w:rPr>
      </w:pPr>
    </w:p>
    <w:sectPr w:rsidR="00CB6260" w:rsidSect="00DC4F8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B437" w14:textId="77777777" w:rsidR="00FD2949" w:rsidRDefault="00FD2949" w:rsidP="00531F60">
      <w:pPr>
        <w:spacing w:after="0" w:line="240" w:lineRule="auto"/>
      </w:pPr>
      <w:r>
        <w:separator/>
      </w:r>
    </w:p>
  </w:endnote>
  <w:endnote w:type="continuationSeparator" w:id="0">
    <w:p w14:paraId="7D0B3C43" w14:textId="77777777" w:rsidR="00FD2949" w:rsidRDefault="00FD2949" w:rsidP="00531F60">
      <w:pPr>
        <w:spacing w:after="0" w:line="240" w:lineRule="auto"/>
      </w:pPr>
      <w:r>
        <w:continuationSeparator/>
      </w:r>
    </w:p>
  </w:endnote>
  <w:endnote w:type="continuationNotice" w:id="1">
    <w:p w14:paraId="1CE92F59" w14:textId="77777777" w:rsidR="00FD2949" w:rsidRDefault="00FD2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5A2C8" w14:textId="77777777" w:rsidR="00607479" w:rsidRDefault="0060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23FB" w14:textId="77777777" w:rsidR="00607479" w:rsidRDefault="00607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9CFA" w14:textId="77777777" w:rsidR="00607479" w:rsidRDefault="0060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7F6B" w14:textId="77777777" w:rsidR="00FD2949" w:rsidRDefault="00FD2949" w:rsidP="00531F60">
      <w:pPr>
        <w:spacing w:after="0" w:line="240" w:lineRule="auto"/>
      </w:pPr>
      <w:r>
        <w:separator/>
      </w:r>
    </w:p>
  </w:footnote>
  <w:footnote w:type="continuationSeparator" w:id="0">
    <w:p w14:paraId="2CA0A050" w14:textId="77777777" w:rsidR="00FD2949" w:rsidRDefault="00FD2949" w:rsidP="00531F60">
      <w:pPr>
        <w:spacing w:after="0" w:line="240" w:lineRule="auto"/>
      </w:pPr>
      <w:r>
        <w:continuationSeparator/>
      </w:r>
    </w:p>
  </w:footnote>
  <w:footnote w:type="continuationNotice" w:id="1">
    <w:p w14:paraId="1F90979F" w14:textId="77777777" w:rsidR="00FD2949" w:rsidRDefault="00FD2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79B5C" w14:textId="77777777" w:rsidR="00607479" w:rsidRDefault="0060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FA2C4" w14:textId="77777777" w:rsidR="00531F60" w:rsidRDefault="00531F60" w:rsidP="00531F60">
    <w:pPr>
      <w:pStyle w:val="Header"/>
    </w:pPr>
    <w:r>
      <w:t>Financial Empowerment for Healthy Aging with HIV</w:t>
    </w:r>
  </w:p>
  <w:p w14:paraId="0C3427F3" w14:textId="77777777" w:rsidR="00531F60" w:rsidRDefault="00531F60" w:rsidP="00531F60">
    <w:pPr>
      <w:pStyle w:val="Header"/>
    </w:pPr>
    <w:r>
      <w:t>Murzin &amp; Rueda</w:t>
    </w:r>
  </w:p>
  <w:p w14:paraId="47ED5A96" w14:textId="4F71E19E" w:rsidR="00531F60" w:rsidRDefault="00531F60" w:rsidP="00531F60">
    <w:pPr>
      <w:pStyle w:val="Header"/>
    </w:pPr>
    <w:r>
      <w:t>Document 1.2:  Promotional Text</w:t>
    </w:r>
    <w:r w:rsidR="00065671">
      <w:t xml:space="preserve"> and Images</w:t>
    </w:r>
    <w:r>
      <w:t xml:space="preserve"> for Social Media</w:t>
    </w:r>
    <w:r w:rsidR="00755FBF">
      <w:t xml:space="preserve"> and/or E-Newsletters</w:t>
    </w:r>
  </w:p>
  <w:p w14:paraId="77B90701" w14:textId="7F055931" w:rsidR="00531F60" w:rsidRDefault="00531F60" w:rsidP="00531F60">
    <w:pPr>
      <w:pStyle w:val="Header"/>
    </w:pPr>
    <w:r>
      <w:t>Version</w:t>
    </w:r>
    <w:r w:rsidR="00607479">
      <w:t xml:space="preserve"> 2</w:t>
    </w:r>
    <w:r>
      <w:t xml:space="preserve">: </w:t>
    </w:r>
    <w:r w:rsidR="004146B1">
      <w:t>January 15, 2024</w:t>
    </w:r>
  </w:p>
  <w:p w14:paraId="5EA4633F" w14:textId="77777777" w:rsidR="00531F60" w:rsidRDefault="00531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F9B1" w14:textId="77777777" w:rsidR="00607479" w:rsidRDefault="00607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60"/>
    <w:rsid w:val="000572D6"/>
    <w:rsid w:val="00057BA6"/>
    <w:rsid w:val="00065671"/>
    <w:rsid w:val="001050A0"/>
    <w:rsid w:val="00131DC5"/>
    <w:rsid w:val="0030651A"/>
    <w:rsid w:val="0031519B"/>
    <w:rsid w:val="00336EBD"/>
    <w:rsid w:val="003B6540"/>
    <w:rsid w:val="003E024E"/>
    <w:rsid w:val="004146B1"/>
    <w:rsid w:val="00460844"/>
    <w:rsid w:val="00490F22"/>
    <w:rsid w:val="004D3F24"/>
    <w:rsid w:val="00531F60"/>
    <w:rsid w:val="005B2737"/>
    <w:rsid w:val="00607479"/>
    <w:rsid w:val="00615CD6"/>
    <w:rsid w:val="00630077"/>
    <w:rsid w:val="006C10AC"/>
    <w:rsid w:val="00755FBF"/>
    <w:rsid w:val="00841C1A"/>
    <w:rsid w:val="008E10ED"/>
    <w:rsid w:val="00915FE1"/>
    <w:rsid w:val="0093276E"/>
    <w:rsid w:val="00954AF2"/>
    <w:rsid w:val="009C32DC"/>
    <w:rsid w:val="009C5455"/>
    <w:rsid w:val="00A26E2E"/>
    <w:rsid w:val="00A82AF5"/>
    <w:rsid w:val="00B64C60"/>
    <w:rsid w:val="00BD4D98"/>
    <w:rsid w:val="00C3578A"/>
    <w:rsid w:val="00CB6260"/>
    <w:rsid w:val="00D143C6"/>
    <w:rsid w:val="00D5796A"/>
    <w:rsid w:val="00DB09B4"/>
    <w:rsid w:val="00DC4F85"/>
    <w:rsid w:val="00E04A91"/>
    <w:rsid w:val="00E12463"/>
    <w:rsid w:val="00E34AC3"/>
    <w:rsid w:val="00E86195"/>
    <w:rsid w:val="00F8125E"/>
    <w:rsid w:val="00FD2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9829"/>
  <w15:chartTrackingRefBased/>
  <w15:docId w15:val="{2A6B42E0-2A88-4463-A478-D99C2001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51A"/>
    <w:pPr>
      <w:keepNext/>
      <w:keepLines/>
      <w:spacing w:before="240" w:after="0"/>
      <w:outlineLvl w:val="0"/>
    </w:pPr>
    <w:rPr>
      <w:rFonts w:ascii="Cambria" w:eastAsiaTheme="majorEastAsia" w:hAnsi="Cambria" w:cstheme="majorBidi"/>
      <w:color w:val="8E3A80"/>
      <w:sz w:val="32"/>
      <w:szCs w:val="32"/>
    </w:rPr>
  </w:style>
  <w:style w:type="paragraph" w:styleId="Heading2">
    <w:name w:val="heading 2"/>
    <w:basedOn w:val="Normal"/>
    <w:next w:val="Normal"/>
    <w:link w:val="Heading2Char"/>
    <w:uiPriority w:val="9"/>
    <w:unhideWhenUsed/>
    <w:qFormat/>
    <w:rsid w:val="0030651A"/>
    <w:pPr>
      <w:keepNext/>
      <w:keepLines/>
      <w:spacing w:before="40" w:after="0"/>
      <w:outlineLvl w:val="1"/>
    </w:pPr>
    <w:rPr>
      <w:rFonts w:ascii="Cambria" w:eastAsiaTheme="majorEastAsia" w:hAnsi="Cambria" w:cstheme="majorBidi"/>
      <w:color w:val="8E3A80"/>
      <w:sz w:val="30"/>
      <w:szCs w:val="26"/>
    </w:rPr>
  </w:style>
  <w:style w:type="paragraph" w:styleId="Heading3">
    <w:name w:val="heading 3"/>
    <w:basedOn w:val="Heading2"/>
    <w:next w:val="Normal"/>
    <w:link w:val="Heading3Char"/>
    <w:autoRedefine/>
    <w:uiPriority w:val="9"/>
    <w:unhideWhenUsed/>
    <w:qFormat/>
    <w:rsid w:val="0030651A"/>
    <w:pPr>
      <w:outlineLvl w:val="2"/>
    </w:pPr>
    <w:rPr>
      <w:sz w:val="28"/>
    </w:rPr>
  </w:style>
  <w:style w:type="paragraph" w:styleId="Heading4">
    <w:name w:val="heading 4"/>
    <w:basedOn w:val="Normal"/>
    <w:next w:val="Normal"/>
    <w:link w:val="Heading4Char"/>
    <w:autoRedefine/>
    <w:uiPriority w:val="9"/>
    <w:unhideWhenUsed/>
    <w:qFormat/>
    <w:rsid w:val="0030651A"/>
    <w:pPr>
      <w:keepNext/>
      <w:keepLines/>
      <w:spacing w:before="40" w:after="0"/>
      <w:outlineLvl w:val="3"/>
    </w:pPr>
    <w:rPr>
      <w:rFonts w:ascii="Cambria" w:eastAsiaTheme="majorEastAsia" w:hAnsi="Cambria" w:cstheme="majorBidi"/>
      <w:i/>
      <w:iCs/>
      <w:color w:val="8E3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51A"/>
    <w:rPr>
      <w:rFonts w:ascii="Cambria" w:eastAsiaTheme="majorEastAsia" w:hAnsi="Cambria" w:cstheme="majorBidi"/>
      <w:color w:val="8E3A80"/>
      <w:sz w:val="32"/>
      <w:szCs w:val="32"/>
    </w:rPr>
  </w:style>
  <w:style w:type="character" w:customStyle="1" w:styleId="Heading2Char">
    <w:name w:val="Heading 2 Char"/>
    <w:basedOn w:val="DefaultParagraphFont"/>
    <w:link w:val="Heading2"/>
    <w:uiPriority w:val="9"/>
    <w:rsid w:val="0030651A"/>
    <w:rPr>
      <w:rFonts w:ascii="Cambria" w:eastAsiaTheme="majorEastAsia" w:hAnsi="Cambria" w:cstheme="majorBidi"/>
      <w:color w:val="8E3A80"/>
      <w:sz w:val="30"/>
      <w:szCs w:val="26"/>
    </w:rPr>
  </w:style>
  <w:style w:type="character" w:customStyle="1" w:styleId="Heading3Char">
    <w:name w:val="Heading 3 Char"/>
    <w:basedOn w:val="DefaultParagraphFont"/>
    <w:link w:val="Heading3"/>
    <w:uiPriority w:val="9"/>
    <w:rsid w:val="0030651A"/>
    <w:rPr>
      <w:rFonts w:ascii="Cambria" w:eastAsiaTheme="majorEastAsia" w:hAnsi="Cambria" w:cstheme="majorBidi"/>
      <w:color w:val="8E3A80"/>
      <w:sz w:val="28"/>
      <w:szCs w:val="26"/>
    </w:rPr>
  </w:style>
  <w:style w:type="character" w:customStyle="1" w:styleId="Heading4Char">
    <w:name w:val="Heading 4 Char"/>
    <w:basedOn w:val="DefaultParagraphFont"/>
    <w:link w:val="Heading4"/>
    <w:uiPriority w:val="9"/>
    <w:rsid w:val="0030651A"/>
    <w:rPr>
      <w:rFonts w:ascii="Cambria" w:eastAsiaTheme="majorEastAsia" w:hAnsi="Cambria" w:cstheme="majorBidi"/>
      <w:i/>
      <w:iCs/>
      <w:color w:val="8E3A80"/>
      <w:sz w:val="24"/>
    </w:rPr>
  </w:style>
  <w:style w:type="paragraph" w:styleId="Header">
    <w:name w:val="header"/>
    <w:basedOn w:val="Normal"/>
    <w:link w:val="HeaderChar"/>
    <w:uiPriority w:val="99"/>
    <w:unhideWhenUsed/>
    <w:rsid w:val="00531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60"/>
  </w:style>
  <w:style w:type="paragraph" w:styleId="Footer">
    <w:name w:val="footer"/>
    <w:basedOn w:val="Normal"/>
    <w:link w:val="FooterChar"/>
    <w:uiPriority w:val="99"/>
    <w:unhideWhenUsed/>
    <w:rsid w:val="00531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60"/>
  </w:style>
  <w:style w:type="character" w:styleId="Hyperlink">
    <w:name w:val="Hyperlink"/>
    <w:basedOn w:val="DefaultParagraphFont"/>
    <w:uiPriority w:val="99"/>
    <w:unhideWhenUsed/>
    <w:rsid w:val="006C10AC"/>
    <w:rPr>
      <w:color w:val="0563C1" w:themeColor="hyperlink"/>
      <w:u w:val="single"/>
    </w:rPr>
  </w:style>
  <w:style w:type="character" w:styleId="UnresolvedMention">
    <w:name w:val="Unresolved Mention"/>
    <w:basedOn w:val="DefaultParagraphFont"/>
    <w:uiPriority w:val="99"/>
    <w:semiHidden/>
    <w:unhideWhenUsed/>
    <w:rsid w:val="006C10AC"/>
    <w:rPr>
      <w:color w:val="605E5C"/>
      <w:shd w:val="clear" w:color="auto" w:fill="E1DFDD"/>
    </w:rPr>
  </w:style>
  <w:style w:type="character" w:customStyle="1" w:styleId="wdyuqq">
    <w:name w:val="wdyuqq"/>
    <w:basedOn w:val="DefaultParagraphFont"/>
    <w:rsid w:val="006C10AC"/>
  </w:style>
  <w:style w:type="paragraph" w:styleId="Revision">
    <w:name w:val="Revision"/>
    <w:hidden/>
    <w:uiPriority w:val="99"/>
    <w:semiHidden/>
    <w:rsid w:val="004146B1"/>
    <w:pPr>
      <w:spacing w:after="0" w:line="240" w:lineRule="auto"/>
    </w:pPr>
  </w:style>
  <w:style w:type="paragraph" w:customStyle="1" w:styleId="paragraph">
    <w:name w:val="paragraph"/>
    <w:basedOn w:val="Normal"/>
    <w:rsid w:val="00460844"/>
    <w:pPr>
      <w:spacing w:before="100" w:beforeAutospacing="1" w:after="100" w:afterAutospacing="1" w:line="240" w:lineRule="auto"/>
    </w:pPr>
    <w:rPr>
      <w:rFonts w:ascii="Times New Roman" w:eastAsia="Times New Roman" w:hAnsi="Times New Roman" w:cs="Times New Roman"/>
      <w:sz w:val="24"/>
      <w:szCs w:val="24"/>
      <w:lang w:val="fr-CA" w:eastAsia="en-CA"/>
    </w:rPr>
  </w:style>
  <w:style w:type="character" w:customStyle="1" w:styleId="normaltextrun">
    <w:name w:val="normaltextrun"/>
    <w:basedOn w:val="DefaultParagraphFont"/>
    <w:rsid w:val="00460844"/>
  </w:style>
  <w:style w:type="character" w:customStyle="1" w:styleId="eop">
    <w:name w:val="eop"/>
    <w:basedOn w:val="DefaultParagraphFont"/>
    <w:rsid w:val="0046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9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essels@realizecanad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alizecanada.org/fr/notre-travail/vih-et-vieillissement/autonomisation-financiere-pour-vieillir-en-bonne-sante-avec-le-vih-une-etude-de-recherch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essels@realizecanada.or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realizecanada.org/our-work/hiv-and-aging/financial-empowerment-for-healthy-aging-with-hiv-a-research-stud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0BC329D2F7C04C8ED7484A16C3904B" ma:contentTypeVersion="8" ma:contentTypeDescription="Create a new document." ma:contentTypeScope="" ma:versionID="a125af32c2e5c11620fadc73ccb26124">
  <xsd:schema xmlns:xsd="http://www.w3.org/2001/XMLSchema" xmlns:xs="http://www.w3.org/2001/XMLSchema" xmlns:p="http://schemas.microsoft.com/office/2006/metadata/properties" xmlns:ns2="b99ad4c4-96d0-4177-9f5e-b83e1efe6766" targetNamespace="http://schemas.microsoft.com/office/2006/metadata/properties" ma:root="true" ma:fieldsID="41ad3d8f9efd97a0f81a70f7e8c61337" ns2:_="">
    <xsd:import namespace="b99ad4c4-96d0-4177-9f5e-b83e1efe6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d4c4-96d0-4177-9f5e-b83e1efe6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3F674-A789-4BAC-9E71-5B9E0CF163AE}">
  <ds:schemaRefs>
    <ds:schemaRef ds:uri="http://schemas.microsoft.com/office/2006/metadata/properties"/>
    <ds:schemaRef ds:uri="http://schemas.microsoft.com/office/infopath/2007/PartnerControls"/>
    <ds:schemaRef ds:uri="099c1e13-3612-464a-95b7-2c41365894fe"/>
    <ds:schemaRef ds:uri="96bbb622-1328-4003-914a-b2a3c9550189"/>
  </ds:schemaRefs>
</ds:datastoreItem>
</file>

<file path=customXml/itemProps2.xml><?xml version="1.0" encoding="utf-8"?>
<ds:datastoreItem xmlns:ds="http://schemas.openxmlformats.org/officeDocument/2006/customXml" ds:itemID="{0D6FE96F-A177-4016-B13E-E11572C2D379}"/>
</file>

<file path=customXml/itemProps3.xml><?xml version="1.0" encoding="utf-8"?>
<ds:datastoreItem xmlns:ds="http://schemas.openxmlformats.org/officeDocument/2006/customXml" ds:itemID="{150C51DC-A4AC-41AF-9B50-207F9ADB7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Murzin</dc:creator>
  <cp:keywords/>
  <dc:description/>
  <cp:lastModifiedBy>Kate Murzin</cp:lastModifiedBy>
  <cp:revision>9</cp:revision>
  <dcterms:created xsi:type="dcterms:W3CDTF">2024-07-24T19:49:00Z</dcterms:created>
  <dcterms:modified xsi:type="dcterms:W3CDTF">2024-07-25T18:42:00Z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0x010100A30BC329D2F7C04C8ED7484A16C3904B</vt:lpwstr>
  </property>
</Properties>
</file>